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0301" w14:textId="5F679016" w:rsidR="000B6E63" w:rsidRPr="000C33E8" w:rsidRDefault="00675B98">
      <w:pPr>
        <w:rPr>
          <w:rFonts w:ascii="Times New Roman" w:hAnsi="Times New Roman" w:cs="Times New Roman"/>
          <w:b/>
          <w:bCs/>
        </w:rPr>
      </w:pPr>
      <w:r w:rsidRPr="000C33E8">
        <w:rPr>
          <w:rFonts w:ascii="Times New Roman" w:hAnsi="Times New Roman" w:cs="Times New Roman"/>
          <w:b/>
          <w:bCs/>
        </w:rPr>
        <w:t xml:space="preserve">COST programma </w:t>
      </w:r>
    </w:p>
    <w:p w14:paraId="2D7F72BF" w14:textId="77777777" w:rsidR="00887B3E" w:rsidRPr="0090120A" w:rsidRDefault="0090120A" w:rsidP="00887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</w:pPr>
      <w:r w:rsidRPr="000C33E8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 xml:space="preserve">COST (European Cooperation in Science and Technology) ir pētniecības un inovāciju tīklu   </w:t>
      </w:r>
      <w:r w:rsidR="00887B3E" w:rsidRPr="000C33E8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>sadarbības programma</w:t>
      </w:r>
      <w:r w:rsidRPr="000C33E8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 xml:space="preserve">. </w:t>
      </w:r>
      <w:r w:rsidR="00887B3E" w:rsidRPr="0090120A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>COST programmas ietvaros tiek sekmēta un atbalstīta zinātnieku un speciālistu, kurus vieno kopīgas zinātniskās intereses un darbs konkrētā pētījumu jomā, sadarbība:</w:t>
      </w:r>
    </w:p>
    <w:p w14:paraId="0D61D525" w14:textId="77777777" w:rsidR="00887B3E" w:rsidRPr="0090120A" w:rsidRDefault="00887B3E" w:rsidP="00887B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</w:pPr>
      <w:r w:rsidRPr="0090120A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>atbalstot konkrētā pētījumu vai tehnoloģiju jomā strādājošo zinātnieku un speciālistu sadarbības tīkla izveidošanu un darbību (COST akcijas veidā</w:t>
      </w:r>
      <w:proofErr w:type="gramStart"/>
      <w:r w:rsidRPr="0090120A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>);</w:t>
      </w:r>
      <w:proofErr w:type="gramEnd"/>
    </w:p>
    <w:p w14:paraId="7D3A920D" w14:textId="77777777" w:rsidR="00887B3E" w:rsidRPr="0090120A" w:rsidRDefault="00887B3E" w:rsidP="00887B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</w:pPr>
      <w:r w:rsidRPr="0090120A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 xml:space="preserve">organizējot zinātniskās konferences un apmācības seminārus jaunajiem </w:t>
      </w:r>
      <w:proofErr w:type="gramStart"/>
      <w:r w:rsidRPr="0090120A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>zinātniekiem;</w:t>
      </w:r>
      <w:proofErr w:type="gramEnd"/>
    </w:p>
    <w:p w14:paraId="4B0203F8" w14:textId="77777777" w:rsidR="00887B3E" w:rsidRPr="0090120A" w:rsidRDefault="00887B3E" w:rsidP="00887B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</w:pPr>
      <w:r w:rsidRPr="0090120A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 xml:space="preserve">nodrošinot īstermiņa zinātnieku un speciālistu darba vizītes pieredzes </w:t>
      </w:r>
      <w:proofErr w:type="gramStart"/>
      <w:r w:rsidRPr="0090120A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>apmaiņai;</w:t>
      </w:r>
      <w:proofErr w:type="gramEnd"/>
    </w:p>
    <w:p w14:paraId="275F15B1" w14:textId="77777777" w:rsidR="00887B3E" w:rsidRPr="0090120A" w:rsidRDefault="00887B3E" w:rsidP="00887B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</w:pPr>
      <w:r w:rsidRPr="0090120A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>atbalstot zinātnisko publikāciju izdošanu.</w:t>
      </w:r>
    </w:p>
    <w:p w14:paraId="3CB49874" w14:textId="77777777" w:rsidR="0033180F" w:rsidRPr="000C33E8" w:rsidRDefault="0090120A" w:rsidP="003318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C33E8">
        <w:rPr>
          <w:rFonts w:ascii="Times New Roman" w:eastAsia="Times New Roman" w:hAnsi="Times New Roman" w:cs="Times New Roman"/>
          <w:color w:val="212529"/>
          <w:kern w:val="0"/>
          <w:lang w:eastAsia="en-GB"/>
          <w14:ligatures w14:val="none"/>
        </w:rPr>
        <w:t>COST Actions ir tīkli, kuru darbības ilgums ir četri gadi, kas veicina pētniecību, inovācijas un karjeru.</w:t>
      </w:r>
      <w:r w:rsidR="0033180F" w:rsidRPr="000C33E8">
        <w:rPr>
          <w:rFonts w:ascii="Times New Roman" w:hAnsi="Times New Roman" w:cs="Times New Roman"/>
        </w:rPr>
        <w:t xml:space="preserve"> </w:t>
      </w:r>
    </w:p>
    <w:p w14:paraId="1BB546A0" w14:textId="21A051BA" w:rsidR="0090120A" w:rsidRPr="000C33E8" w:rsidRDefault="0033180F" w:rsidP="0033180F">
      <w:pPr>
        <w:pStyle w:val="NoSpacing"/>
        <w:jc w:val="both"/>
        <w:rPr>
          <w:rFonts w:ascii="Times New Roman" w:hAnsi="Times New Roman" w:cs="Times New Roman"/>
          <w:lang w:eastAsia="en-GB"/>
        </w:rPr>
      </w:pPr>
      <w:r w:rsidRPr="000C33E8">
        <w:rPr>
          <w:rFonts w:ascii="Times New Roman" w:hAnsi="Times New Roman" w:cs="Times New Roman"/>
          <w:b/>
          <w:bCs/>
          <w:lang w:eastAsia="en-GB"/>
        </w:rPr>
        <w:t xml:space="preserve">COST </w:t>
      </w:r>
      <w:proofErr w:type="gramStart"/>
      <w:r w:rsidRPr="000C33E8">
        <w:rPr>
          <w:rFonts w:ascii="Times New Roman" w:hAnsi="Times New Roman" w:cs="Times New Roman"/>
          <w:b/>
          <w:bCs/>
          <w:lang w:eastAsia="en-GB"/>
        </w:rPr>
        <w:t>projektu  ikgadējais</w:t>
      </w:r>
      <w:proofErr w:type="gramEnd"/>
      <w:r w:rsidRPr="000C33E8">
        <w:rPr>
          <w:rFonts w:ascii="Times New Roman" w:hAnsi="Times New Roman" w:cs="Times New Roman"/>
          <w:b/>
          <w:bCs/>
          <w:lang w:eastAsia="en-GB"/>
        </w:rPr>
        <w:t xml:space="preserve"> konkurss</w:t>
      </w:r>
      <w:r w:rsidRPr="000C33E8">
        <w:rPr>
          <w:rFonts w:ascii="Times New Roman" w:hAnsi="Times New Roman" w:cs="Times New Roman"/>
          <w:lang w:eastAsia="en-GB"/>
        </w:rPr>
        <w:t xml:space="preserve"> </w:t>
      </w:r>
      <w:hyperlink r:id="rId5" w:history="1">
        <w:r w:rsidRPr="000C33E8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https://www.cost.eu/funding/documents-guidelines/</w:t>
        </w:r>
      </w:hyperlink>
      <w:r w:rsidRPr="000C33E8">
        <w:rPr>
          <w:rFonts w:ascii="Times New Roman" w:hAnsi="Times New Roman" w:cs="Times New Roman"/>
          <w:lang w:eastAsia="en-GB"/>
        </w:rPr>
        <w:t xml:space="preserve">   </w:t>
      </w:r>
    </w:p>
    <w:p w14:paraId="1300FB74" w14:textId="38F55430" w:rsidR="0090120A" w:rsidRPr="000C33E8" w:rsidRDefault="0090120A" w:rsidP="0033180F">
      <w:pPr>
        <w:pStyle w:val="NoSpacing"/>
        <w:jc w:val="both"/>
        <w:rPr>
          <w:rFonts w:ascii="Times New Roman" w:hAnsi="Times New Roman" w:cs="Times New Roman"/>
          <w:lang w:eastAsia="en-GB"/>
        </w:rPr>
      </w:pPr>
      <w:r w:rsidRPr="000C33E8">
        <w:rPr>
          <w:rFonts w:ascii="Times New Roman" w:hAnsi="Times New Roman" w:cs="Times New Roman"/>
          <w:lang w:eastAsia="en-GB"/>
        </w:rPr>
        <w:t>Jaunas COST akcijas tēmu brīvi izvēlas un piesaka paši tās dalībnieki – zinātnieki un speciālisti, iesniedzot COST konkursā akcijas pieteikumu. COST akciju konkurss ir atvērts nepārtraukti ar akciju pieteikumu pieņemšanas termiņu reizi gadā</w:t>
      </w:r>
      <w:r w:rsidR="00887B3E" w:rsidRPr="000C33E8">
        <w:rPr>
          <w:rFonts w:ascii="Times New Roman" w:hAnsi="Times New Roman" w:cs="Times New Roman"/>
          <w:lang w:eastAsia="en-GB"/>
        </w:rPr>
        <w:t xml:space="preserve">- 2025 gadā termiņš ir </w:t>
      </w:r>
      <w:proofErr w:type="gramStart"/>
      <w:r w:rsidR="00887B3E" w:rsidRPr="000C33E8">
        <w:rPr>
          <w:rFonts w:ascii="Times New Roman" w:hAnsi="Times New Roman" w:cs="Times New Roman"/>
          <w:lang w:eastAsia="en-GB"/>
        </w:rPr>
        <w:t>21.oktobrī</w:t>
      </w:r>
      <w:proofErr w:type="gramEnd"/>
      <w:r w:rsidR="00887B3E" w:rsidRPr="000C33E8">
        <w:rPr>
          <w:rFonts w:ascii="Times New Roman" w:hAnsi="Times New Roman" w:cs="Times New Roman"/>
          <w:lang w:eastAsia="en-GB"/>
        </w:rPr>
        <w:t xml:space="preserve">. </w:t>
      </w:r>
    </w:p>
    <w:p w14:paraId="36BC503A" w14:textId="77777777" w:rsidR="0033180F" w:rsidRPr="000C33E8" w:rsidRDefault="0033180F" w:rsidP="0033180F">
      <w:pPr>
        <w:pStyle w:val="NoSpacing"/>
        <w:jc w:val="both"/>
        <w:rPr>
          <w:rFonts w:ascii="Times New Roman" w:hAnsi="Times New Roman" w:cs="Times New Roman"/>
          <w:lang w:eastAsia="en-GB"/>
        </w:rPr>
      </w:pPr>
    </w:p>
    <w:p w14:paraId="27BB5361" w14:textId="4EA51E38" w:rsidR="0090120A" w:rsidRPr="000C33E8" w:rsidRDefault="0090120A" w:rsidP="0033180F">
      <w:pPr>
        <w:pStyle w:val="NoSpacing"/>
        <w:rPr>
          <w:rFonts w:ascii="Times New Roman" w:hAnsi="Times New Roman" w:cs="Times New Roman"/>
          <w:lang w:eastAsia="en-GB"/>
        </w:rPr>
      </w:pPr>
      <w:r w:rsidRPr="000C33E8">
        <w:rPr>
          <w:rFonts w:ascii="Times New Roman" w:hAnsi="Times New Roman" w:cs="Times New Roman"/>
          <w:lang w:eastAsia="en-GB"/>
        </w:rPr>
        <w:t>Plašāka informācija par COST programmu atrodama tīmekļa vietnē </w:t>
      </w:r>
      <w:hyperlink r:id="rId6" w:history="1">
        <w:r w:rsidRPr="000C33E8">
          <w:rPr>
            <w:rFonts w:ascii="Times New Roman" w:hAnsi="Times New Roman" w:cs="Times New Roman"/>
            <w:color w:val="0000FF"/>
            <w:u w:val="single"/>
            <w:lang w:eastAsia="en-GB"/>
          </w:rPr>
          <w:t>www.cost.eu</w:t>
        </w:r>
      </w:hyperlink>
      <w:r w:rsidRPr="000C33E8">
        <w:rPr>
          <w:rFonts w:ascii="Times New Roman" w:hAnsi="Times New Roman" w:cs="Times New Roman"/>
          <w:lang w:eastAsia="en-GB"/>
        </w:rPr>
        <w:t xml:space="preserve"> un </w:t>
      </w:r>
      <w:hyperlink r:id="rId7" w:history="1">
        <w:r w:rsidRPr="000C33E8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https://www.lzp.gov.lv/lv/cost</w:t>
        </w:r>
      </w:hyperlink>
      <w:r w:rsidRPr="000C33E8">
        <w:rPr>
          <w:rFonts w:ascii="Times New Roman" w:hAnsi="Times New Roman" w:cs="Times New Roman"/>
          <w:lang w:eastAsia="en-GB"/>
        </w:rPr>
        <w:t xml:space="preserve"> </w:t>
      </w:r>
    </w:p>
    <w:p w14:paraId="53D4608D" w14:textId="77777777" w:rsidR="0033180F" w:rsidRPr="000C33E8" w:rsidRDefault="0033180F" w:rsidP="0033180F">
      <w:pPr>
        <w:pStyle w:val="NoSpacing"/>
        <w:rPr>
          <w:rFonts w:ascii="Times New Roman" w:hAnsi="Times New Roman" w:cs="Times New Roman"/>
          <w:b/>
          <w:bCs/>
        </w:rPr>
      </w:pPr>
    </w:p>
    <w:p w14:paraId="7BDBC68A" w14:textId="77777777" w:rsidR="000C33E8" w:rsidRPr="000C33E8" w:rsidRDefault="00675B98" w:rsidP="0033180F">
      <w:pPr>
        <w:pStyle w:val="NoSpacing"/>
        <w:rPr>
          <w:rFonts w:ascii="Times New Roman" w:hAnsi="Times New Roman" w:cs="Times New Roman"/>
          <w:b/>
          <w:bCs/>
        </w:rPr>
      </w:pPr>
      <w:r w:rsidRPr="000C33E8">
        <w:rPr>
          <w:rFonts w:ascii="Times New Roman" w:hAnsi="Times New Roman" w:cs="Times New Roman"/>
          <w:b/>
          <w:bCs/>
        </w:rPr>
        <w:t xml:space="preserve">COST akcijas </w:t>
      </w:r>
    </w:p>
    <w:p w14:paraId="32F7DCB7" w14:textId="20AF3149" w:rsidR="00675B98" w:rsidRPr="000C33E8" w:rsidRDefault="001A5EA7" w:rsidP="0033180F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t xml:space="preserve">Katru gadu, izvērtējot pieteiktos projektus, tiek apstiprinātas </w:t>
      </w:r>
      <w:proofErr w:type="gramStart"/>
      <w:r>
        <w:rPr>
          <w:rFonts w:ascii="Times New Roman" w:hAnsi="Times New Roman" w:cs="Times New Roman"/>
          <w:color w:val="212529"/>
          <w:shd w:val="clear" w:color="auto" w:fill="FFFFFF"/>
        </w:rPr>
        <w:t>jaunas  COST</w:t>
      </w:r>
      <w:proofErr w:type="gramEnd"/>
      <w:r>
        <w:rPr>
          <w:rFonts w:ascii="Times New Roman" w:hAnsi="Times New Roman" w:cs="Times New Roman"/>
          <w:color w:val="212529"/>
          <w:shd w:val="clear" w:color="auto" w:fill="FFFFFF"/>
        </w:rPr>
        <w:t xml:space="preserve"> akcijas. </w:t>
      </w:r>
      <w:r w:rsidR="000C33E8" w:rsidRPr="000C33E8">
        <w:rPr>
          <w:rFonts w:ascii="Times New Roman" w:hAnsi="Times New Roman" w:cs="Times New Roman"/>
          <w:color w:val="212529"/>
          <w:shd w:val="clear" w:color="auto" w:fill="FFFFFF"/>
        </w:rPr>
        <w:t>2024. gada 17. maijā COST Vecāko amatpersonu komiteja apstiprināja 60 jaunas COST akcijas (sadarbības tīklus).</w:t>
      </w:r>
    </w:p>
    <w:p w14:paraId="54B9B482" w14:textId="77777777" w:rsidR="000C33E8" w:rsidRPr="000C33E8" w:rsidRDefault="000C33E8" w:rsidP="0033180F">
      <w:pPr>
        <w:pStyle w:val="NoSpacing"/>
        <w:rPr>
          <w:rFonts w:ascii="Times New Roman" w:hAnsi="Times New Roman" w:cs="Times New Roman"/>
        </w:rPr>
      </w:pPr>
    </w:p>
    <w:p w14:paraId="47709C9E" w14:textId="4143BFF8" w:rsidR="00675B98" w:rsidRPr="000C33E8" w:rsidRDefault="000C33E8" w:rsidP="0033180F">
      <w:pPr>
        <w:pStyle w:val="NoSpacing"/>
        <w:rPr>
          <w:rFonts w:ascii="Times New Roman" w:hAnsi="Times New Roman" w:cs="Times New Roman"/>
        </w:rPr>
      </w:pPr>
      <w:hyperlink r:id="rId8" w:history="1">
        <w:r w:rsidRPr="000C33E8">
          <w:rPr>
            <w:rStyle w:val="Hyperlink"/>
            <w:rFonts w:ascii="Times New Roman" w:hAnsi="Times New Roman" w:cs="Times New Roman"/>
          </w:rPr>
          <w:t>https://www.cost.eu/cost-actions-event/browse-actions/</w:t>
        </w:r>
      </w:hyperlink>
      <w:r w:rsidR="00675B98" w:rsidRPr="000C33E8">
        <w:rPr>
          <w:rFonts w:ascii="Times New Roman" w:hAnsi="Times New Roman" w:cs="Times New Roman"/>
        </w:rPr>
        <w:t xml:space="preserve"> </w:t>
      </w:r>
    </w:p>
    <w:p w14:paraId="5CEF0772" w14:textId="1AC5CBA1" w:rsidR="00675B98" w:rsidRPr="000C33E8" w:rsidRDefault="00675B98" w:rsidP="0033180F">
      <w:pPr>
        <w:pStyle w:val="NoSpacing"/>
        <w:rPr>
          <w:rFonts w:ascii="Times New Roman" w:hAnsi="Times New Roman" w:cs="Times New Roman"/>
        </w:rPr>
      </w:pPr>
      <w:r w:rsidRPr="000C33E8">
        <w:rPr>
          <w:rFonts w:ascii="Times New Roman" w:hAnsi="Times New Roman" w:cs="Times New Roman"/>
        </w:rPr>
        <w:t xml:space="preserve">  </w:t>
      </w:r>
    </w:p>
    <w:p w14:paraId="02E9044E" w14:textId="77777777" w:rsidR="00675B98" w:rsidRPr="000C33E8" w:rsidRDefault="00675B98">
      <w:pPr>
        <w:rPr>
          <w:rFonts w:ascii="Times New Roman" w:hAnsi="Times New Roman" w:cs="Times New Roman"/>
        </w:rPr>
      </w:pPr>
    </w:p>
    <w:sectPr w:rsidR="00675B98" w:rsidRPr="000C3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0707B"/>
    <w:multiLevelType w:val="multilevel"/>
    <w:tmpl w:val="FB26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C1076"/>
    <w:multiLevelType w:val="multilevel"/>
    <w:tmpl w:val="4E88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364428">
    <w:abstractNumId w:val="0"/>
  </w:num>
  <w:num w:numId="2" w16cid:durableId="1139802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98"/>
    <w:rsid w:val="000030BF"/>
    <w:rsid w:val="000B6E63"/>
    <w:rsid w:val="000C33E8"/>
    <w:rsid w:val="001A5EA7"/>
    <w:rsid w:val="0033180F"/>
    <w:rsid w:val="005F3439"/>
    <w:rsid w:val="00675B98"/>
    <w:rsid w:val="00887B3E"/>
    <w:rsid w:val="0090120A"/>
    <w:rsid w:val="00D25E37"/>
    <w:rsid w:val="00E73A07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BB4D"/>
  <w15:chartTrackingRefBased/>
  <w15:docId w15:val="{73C53A83-248A-4536-9359-837E2F42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B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B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B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B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B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B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B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B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B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B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B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5B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B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1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st.eu/cost-actions-event/browse-ac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zp.gov.lv/lv/c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st.eu/" TargetMode="External"/><Relationship Id="rId5" Type="http://schemas.openxmlformats.org/officeDocument/2006/relationships/hyperlink" Target="https://www.cost.eu/funding/documents-guidelin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Liepiņa</dc:creator>
  <cp:keywords/>
  <dc:description/>
  <cp:lastModifiedBy>Ligita Liepiņa</cp:lastModifiedBy>
  <cp:revision>4</cp:revision>
  <dcterms:created xsi:type="dcterms:W3CDTF">2025-02-12T06:43:00Z</dcterms:created>
  <dcterms:modified xsi:type="dcterms:W3CDTF">2025-02-12T08:04:00Z</dcterms:modified>
</cp:coreProperties>
</file>